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D2A0" w14:textId="2DEAD7B8" w:rsidR="00BF5A5C" w:rsidRPr="001518D4" w:rsidRDefault="00BF5A5C" w:rsidP="001518D4">
      <w:pPr>
        <w:spacing w:after="0"/>
        <w:contextualSpacing/>
        <w:jc w:val="center"/>
        <w:rPr>
          <w:b/>
          <w:bCs/>
          <w:sz w:val="22"/>
        </w:rPr>
      </w:pPr>
      <w:r w:rsidRPr="001518D4">
        <w:rPr>
          <w:b/>
          <w:bCs/>
          <w:sz w:val="22"/>
        </w:rPr>
        <w:t>HOLD HARMLESS</w:t>
      </w:r>
      <w:r w:rsidR="00865295" w:rsidRPr="001518D4">
        <w:rPr>
          <w:b/>
          <w:bCs/>
          <w:sz w:val="22"/>
        </w:rPr>
        <w:t xml:space="preserve"> AGREEMENT </w:t>
      </w:r>
      <w:r w:rsidRPr="001518D4">
        <w:rPr>
          <w:b/>
          <w:bCs/>
          <w:sz w:val="22"/>
        </w:rPr>
        <w:t>FOR ACCESS TO PREMISES</w:t>
      </w:r>
    </w:p>
    <w:p w14:paraId="25626AB0" w14:textId="706D2DDC" w:rsidR="001518D4" w:rsidRDefault="001518D4" w:rsidP="001518D4">
      <w:pPr>
        <w:spacing w:after="0"/>
        <w:contextualSpacing/>
        <w:jc w:val="center"/>
        <w:rPr>
          <w:b/>
          <w:bCs/>
          <w:sz w:val="22"/>
        </w:rPr>
      </w:pPr>
    </w:p>
    <w:p w14:paraId="27853D0C" w14:textId="77777777" w:rsidR="001518D4" w:rsidRPr="001518D4" w:rsidRDefault="001518D4" w:rsidP="001518D4">
      <w:pPr>
        <w:spacing w:after="0"/>
        <w:contextualSpacing/>
        <w:jc w:val="center"/>
        <w:rPr>
          <w:b/>
          <w:bCs/>
          <w:sz w:val="22"/>
        </w:rPr>
      </w:pPr>
    </w:p>
    <w:p w14:paraId="2A4EF248" w14:textId="763B275C" w:rsidR="00BF5A5C" w:rsidRPr="001518D4" w:rsidRDefault="00BF5A5C" w:rsidP="001518D4">
      <w:pPr>
        <w:spacing w:after="0" w:line="240" w:lineRule="auto"/>
        <w:ind w:firstLine="720"/>
        <w:contextualSpacing/>
        <w:rPr>
          <w:sz w:val="22"/>
        </w:rPr>
      </w:pPr>
      <w:r w:rsidRPr="001518D4">
        <w:rPr>
          <w:sz w:val="22"/>
        </w:rPr>
        <w:t>Re:</w:t>
      </w:r>
      <w:r w:rsidRPr="001518D4">
        <w:rPr>
          <w:sz w:val="22"/>
        </w:rPr>
        <w:tab/>
        <w:t>Access to 1400 Destrahan</w:t>
      </w:r>
      <w:r w:rsidR="00C46814" w:rsidRPr="001518D4">
        <w:rPr>
          <w:sz w:val="22"/>
        </w:rPr>
        <w:t xml:space="preserve"> Avenue</w:t>
      </w:r>
    </w:p>
    <w:p w14:paraId="4542E7E3" w14:textId="77777777" w:rsidR="00BF5A5C" w:rsidRPr="001518D4" w:rsidRDefault="00BF5A5C" w:rsidP="00C46814">
      <w:pPr>
        <w:spacing w:after="0" w:line="240" w:lineRule="auto"/>
        <w:contextualSpacing/>
        <w:rPr>
          <w:sz w:val="22"/>
        </w:rPr>
      </w:pPr>
    </w:p>
    <w:p w14:paraId="3CEC2336" w14:textId="36ED209E" w:rsidR="00BF5A5C" w:rsidRPr="001518D4" w:rsidRDefault="00BF5A5C" w:rsidP="00BC52E9">
      <w:pPr>
        <w:spacing w:after="0" w:line="240" w:lineRule="auto"/>
        <w:contextualSpacing/>
        <w:jc w:val="both"/>
        <w:rPr>
          <w:sz w:val="22"/>
        </w:rPr>
      </w:pPr>
      <w:r w:rsidRPr="001518D4">
        <w:rPr>
          <w:sz w:val="22"/>
        </w:rPr>
        <w:t xml:space="preserve">This confirms our agreement that </w:t>
      </w:r>
      <w:r w:rsidR="00C46814" w:rsidRPr="001518D4">
        <w:rPr>
          <w:sz w:val="22"/>
        </w:rPr>
        <w:t xml:space="preserve">Harvey Dock, LLC (“Harvey Dock”) will </w:t>
      </w:r>
      <w:r w:rsidRPr="001518D4">
        <w:rPr>
          <w:sz w:val="22"/>
        </w:rPr>
        <w:t>allow</w:t>
      </w:r>
      <w:r w:rsidR="001518D4">
        <w:rPr>
          <w:sz w:val="22"/>
        </w:rPr>
        <w:t xml:space="preserve"> </w:t>
      </w:r>
      <w:r w:rsidRPr="001518D4">
        <w:rPr>
          <w:sz w:val="22"/>
        </w:rPr>
        <w:t>certain visitors ("Visitors") employed by or associated with</w:t>
      </w:r>
      <w:r w:rsidR="00C46814" w:rsidRPr="001518D4">
        <w:rPr>
          <w:sz w:val="22"/>
        </w:rPr>
        <w:t xml:space="preserve"> ________________________ </w:t>
      </w:r>
      <w:r w:rsidRPr="001518D4">
        <w:rPr>
          <w:sz w:val="22"/>
        </w:rPr>
        <w:t>(</w:t>
      </w:r>
      <w:r w:rsidR="001518D4">
        <w:rPr>
          <w:sz w:val="22"/>
        </w:rPr>
        <w:t>“</w:t>
      </w:r>
      <w:r w:rsidRPr="001518D4">
        <w:rPr>
          <w:sz w:val="22"/>
        </w:rPr>
        <w:t>Company</w:t>
      </w:r>
      <w:r w:rsidR="001518D4">
        <w:rPr>
          <w:sz w:val="22"/>
        </w:rPr>
        <w:t>”)</w:t>
      </w:r>
      <w:r w:rsidRPr="001518D4">
        <w:rPr>
          <w:sz w:val="22"/>
        </w:rPr>
        <w:t xml:space="preserve"> </w:t>
      </w:r>
      <w:r w:rsidR="00C46814" w:rsidRPr="001518D4">
        <w:rPr>
          <w:sz w:val="22"/>
        </w:rPr>
        <w:t>access and entry to</w:t>
      </w:r>
      <w:r w:rsidRPr="001518D4">
        <w:rPr>
          <w:sz w:val="22"/>
        </w:rPr>
        <w:t xml:space="preserve"> </w:t>
      </w:r>
      <w:r w:rsidR="00C46814" w:rsidRPr="001518D4">
        <w:rPr>
          <w:sz w:val="22"/>
        </w:rPr>
        <w:t>Harvey Dock’s</w:t>
      </w:r>
      <w:r w:rsidRPr="001518D4">
        <w:rPr>
          <w:sz w:val="22"/>
        </w:rPr>
        <w:t xml:space="preserve"> premises located at </w:t>
      </w:r>
      <w:r w:rsidR="00C46814" w:rsidRPr="001518D4">
        <w:rPr>
          <w:sz w:val="22"/>
        </w:rPr>
        <w:t>1400 Destrahan Avenue, Harvey, Louisiana</w:t>
      </w:r>
      <w:r w:rsidRPr="001518D4">
        <w:rPr>
          <w:sz w:val="22"/>
        </w:rPr>
        <w:t xml:space="preserve"> </w:t>
      </w:r>
      <w:r w:rsidR="001518D4">
        <w:rPr>
          <w:sz w:val="22"/>
        </w:rPr>
        <w:t>(“</w:t>
      </w:r>
      <w:r w:rsidRPr="001518D4">
        <w:rPr>
          <w:sz w:val="22"/>
        </w:rPr>
        <w:t>Premises</w:t>
      </w:r>
      <w:r w:rsidR="001518D4">
        <w:rPr>
          <w:sz w:val="22"/>
        </w:rPr>
        <w:t>”)</w:t>
      </w:r>
      <w:r w:rsidRPr="001518D4">
        <w:rPr>
          <w:sz w:val="22"/>
        </w:rPr>
        <w:t xml:space="preserve"> for the activity and for the time period(s) specified </w:t>
      </w:r>
      <w:r w:rsidR="00C46814" w:rsidRPr="001518D4">
        <w:rPr>
          <w:sz w:val="22"/>
        </w:rPr>
        <w:t>below.</w:t>
      </w:r>
    </w:p>
    <w:p w14:paraId="6D6AF603" w14:textId="77777777" w:rsidR="00C46814" w:rsidRPr="001518D4" w:rsidRDefault="00C46814" w:rsidP="00BC52E9">
      <w:pPr>
        <w:spacing w:after="0" w:line="240" w:lineRule="auto"/>
        <w:contextualSpacing/>
        <w:jc w:val="both"/>
        <w:rPr>
          <w:sz w:val="22"/>
        </w:rPr>
      </w:pPr>
    </w:p>
    <w:p w14:paraId="0C8A39C6" w14:textId="57870475" w:rsidR="001518D4" w:rsidRPr="001518D4" w:rsidRDefault="001518D4" w:rsidP="001518D4">
      <w:pPr>
        <w:spacing w:after="0" w:line="240" w:lineRule="auto"/>
        <w:ind w:left="720" w:hanging="720"/>
        <w:contextualSpacing/>
        <w:jc w:val="both"/>
        <w:rPr>
          <w:sz w:val="22"/>
        </w:rPr>
      </w:pPr>
      <w:r w:rsidRPr="001518D4">
        <w:rPr>
          <w:sz w:val="22"/>
        </w:rPr>
        <w:t>1.</w:t>
      </w:r>
      <w:r w:rsidRPr="001518D4">
        <w:rPr>
          <w:sz w:val="22"/>
        </w:rPr>
        <w:tab/>
        <w:t>Activity: _______________________</w:t>
      </w:r>
    </w:p>
    <w:p w14:paraId="71C2D85D" w14:textId="5AF35C26" w:rsidR="001518D4" w:rsidRPr="001518D4" w:rsidRDefault="001518D4" w:rsidP="001518D4">
      <w:pPr>
        <w:spacing w:after="0" w:line="240" w:lineRule="auto"/>
        <w:ind w:left="720" w:hanging="720"/>
        <w:contextualSpacing/>
        <w:jc w:val="both"/>
        <w:rPr>
          <w:sz w:val="22"/>
        </w:rPr>
      </w:pPr>
    </w:p>
    <w:p w14:paraId="4522FB17" w14:textId="2C901308" w:rsidR="001518D4" w:rsidRPr="001518D4" w:rsidRDefault="001518D4" w:rsidP="001518D4">
      <w:pPr>
        <w:spacing w:after="0" w:line="240" w:lineRule="auto"/>
        <w:ind w:left="720" w:hanging="720"/>
        <w:contextualSpacing/>
        <w:jc w:val="both"/>
        <w:rPr>
          <w:sz w:val="22"/>
        </w:rPr>
      </w:pPr>
      <w:r w:rsidRPr="001518D4">
        <w:rPr>
          <w:sz w:val="22"/>
        </w:rPr>
        <w:t>2.</w:t>
      </w:r>
      <w:r w:rsidRPr="001518D4">
        <w:rPr>
          <w:sz w:val="22"/>
        </w:rPr>
        <w:tab/>
        <w:t>Time period: ____________________</w:t>
      </w:r>
    </w:p>
    <w:p w14:paraId="323BE8AA" w14:textId="77777777" w:rsidR="001518D4" w:rsidRPr="001518D4" w:rsidRDefault="001518D4" w:rsidP="001518D4">
      <w:pPr>
        <w:spacing w:after="0" w:line="240" w:lineRule="auto"/>
        <w:ind w:left="720" w:hanging="720"/>
        <w:contextualSpacing/>
        <w:jc w:val="both"/>
        <w:rPr>
          <w:sz w:val="22"/>
        </w:rPr>
      </w:pPr>
    </w:p>
    <w:p w14:paraId="4A0FAE3A" w14:textId="3170A4AC" w:rsidR="00BF5A5C" w:rsidRPr="001518D4" w:rsidRDefault="001518D4" w:rsidP="001518D4">
      <w:pPr>
        <w:spacing w:after="0" w:line="240" w:lineRule="auto"/>
        <w:ind w:left="720" w:hanging="720"/>
        <w:contextualSpacing/>
        <w:jc w:val="both"/>
        <w:rPr>
          <w:sz w:val="22"/>
        </w:rPr>
      </w:pPr>
      <w:r w:rsidRPr="001518D4">
        <w:rPr>
          <w:sz w:val="22"/>
        </w:rPr>
        <w:t>3</w:t>
      </w:r>
      <w:r w:rsidR="00BF5A5C" w:rsidRPr="001518D4">
        <w:rPr>
          <w:sz w:val="22"/>
        </w:rPr>
        <w:t>.</w:t>
      </w:r>
      <w:r w:rsidR="00BF5A5C" w:rsidRPr="001518D4">
        <w:rPr>
          <w:sz w:val="22"/>
        </w:rPr>
        <w:tab/>
        <w:t>Company assumes all risks in connection with the Visitors</w:t>
      </w:r>
      <w:r w:rsidR="00865295" w:rsidRPr="001518D4">
        <w:rPr>
          <w:sz w:val="22"/>
        </w:rPr>
        <w:t>’</w:t>
      </w:r>
      <w:r w:rsidR="00BF5A5C" w:rsidRPr="001518D4">
        <w:rPr>
          <w:sz w:val="22"/>
        </w:rPr>
        <w:t xml:space="preserve"> entry and </w:t>
      </w:r>
      <w:r w:rsidR="001F6BB2">
        <w:rPr>
          <w:sz w:val="22"/>
        </w:rPr>
        <w:t>presence</w:t>
      </w:r>
      <w:r w:rsidR="00BF5A5C" w:rsidRPr="001518D4">
        <w:rPr>
          <w:sz w:val="22"/>
        </w:rPr>
        <w:t xml:space="preserve"> o</w:t>
      </w:r>
      <w:r w:rsidR="001F6BB2">
        <w:rPr>
          <w:sz w:val="22"/>
        </w:rPr>
        <w:t>n</w:t>
      </w:r>
      <w:r w:rsidR="00BF5A5C" w:rsidRPr="001518D4">
        <w:rPr>
          <w:sz w:val="22"/>
        </w:rPr>
        <w:t xml:space="preserve"> the Premises.</w:t>
      </w:r>
    </w:p>
    <w:p w14:paraId="5D7C81D7" w14:textId="77777777" w:rsidR="00C46814" w:rsidRPr="001518D4" w:rsidRDefault="00C46814" w:rsidP="00BC52E9">
      <w:pPr>
        <w:spacing w:after="0" w:line="240" w:lineRule="auto"/>
        <w:contextualSpacing/>
        <w:jc w:val="both"/>
        <w:rPr>
          <w:sz w:val="22"/>
        </w:rPr>
      </w:pPr>
    </w:p>
    <w:p w14:paraId="569BCF38" w14:textId="1E2710FD" w:rsidR="00BF5A5C" w:rsidRPr="001518D4" w:rsidRDefault="001518D4" w:rsidP="00BC52E9">
      <w:pPr>
        <w:spacing w:after="0" w:line="240" w:lineRule="auto"/>
        <w:ind w:left="720" w:hanging="720"/>
        <w:contextualSpacing/>
        <w:jc w:val="both"/>
        <w:rPr>
          <w:sz w:val="22"/>
        </w:rPr>
      </w:pPr>
      <w:r w:rsidRPr="001518D4">
        <w:rPr>
          <w:sz w:val="22"/>
        </w:rPr>
        <w:t>4</w:t>
      </w:r>
      <w:r w:rsidR="00BF5A5C" w:rsidRPr="001518D4">
        <w:rPr>
          <w:sz w:val="22"/>
        </w:rPr>
        <w:t>.</w:t>
      </w:r>
      <w:r w:rsidR="00BF5A5C" w:rsidRPr="001518D4">
        <w:rPr>
          <w:sz w:val="22"/>
        </w:rPr>
        <w:tab/>
      </w:r>
      <w:r w:rsidR="00C46814" w:rsidRPr="001518D4">
        <w:rPr>
          <w:sz w:val="22"/>
        </w:rPr>
        <w:t xml:space="preserve">Harvey Dock </w:t>
      </w:r>
      <w:r w:rsidR="00BF5A5C" w:rsidRPr="001518D4">
        <w:rPr>
          <w:sz w:val="22"/>
        </w:rPr>
        <w:t>makes no warranties, express or implied, concerning the condition of the Premises.</w:t>
      </w:r>
    </w:p>
    <w:p w14:paraId="560BA67F" w14:textId="77777777" w:rsidR="00C46814" w:rsidRPr="001518D4" w:rsidRDefault="00C46814" w:rsidP="00BC52E9">
      <w:pPr>
        <w:spacing w:after="0" w:line="240" w:lineRule="auto"/>
        <w:contextualSpacing/>
        <w:jc w:val="both"/>
        <w:rPr>
          <w:sz w:val="22"/>
        </w:rPr>
      </w:pPr>
    </w:p>
    <w:p w14:paraId="3269839E" w14:textId="73763E91" w:rsidR="00BF5A5C" w:rsidRPr="001518D4" w:rsidRDefault="001518D4" w:rsidP="00BC52E9">
      <w:pPr>
        <w:spacing w:after="0" w:line="240" w:lineRule="auto"/>
        <w:ind w:left="720" w:hanging="720"/>
        <w:contextualSpacing/>
        <w:jc w:val="both"/>
        <w:rPr>
          <w:sz w:val="22"/>
        </w:rPr>
      </w:pPr>
      <w:r w:rsidRPr="001518D4">
        <w:rPr>
          <w:sz w:val="22"/>
        </w:rPr>
        <w:t>5</w:t>
      </w:r>
      <w:r w:rsidR="00BF5A5C" w:rsidRPr="001518D4">
        <w:rPr>
          <w:sz w:val="22"/>
        </w:rPr>
        <w:t>.</w:t>
      </w:r>
      <w:r w:rsidR="00BF5A5C" w:rsidRPr="001518D4">
        <w:rPr>
          <w:sz w:val="22"/>
        </w:rPr>
        <w:tab/>
        <w:t>Company waives any and all claims it may have now or which may arise in the future regarding the condition of the Premises.</w:t>
      </w:r>
    </w:p>
    <w:p w14:paraId="3336C320" w14:textId="77777777" w:rsidR="00C46814" w:rsidRPr="001518D4" w:rsidRDefault="00C46814" w:rsidP="00BC52E9">
      <w:pPr>
        <w:spacing w:after="0" w:line="240" w:lineRule="auto"/>
        <w:contextualSpacing/>
        <w:jc w:val="both"/>
        <w:rPr>
          <w:sz w:val="22"/>
        </w:rPr>
      </w:pPr>
    </w:p>
    <w:p w14:paraId="14EB09EF" w14:textId="42738A0D" w:rsidR="00BF5A5C" w:rsidRPr="001518D4" w:rsidRDefault="001518D4" w:rsidP="00BC52E9">
      <w:pPr>
        <w:spacing w:after="0" w:line="240" w:lineRule="auto"/>
        <w:ind w:left="720" w:hanging="720"/>
        <w:contextualSpacing/>
        <w:jc w:val="both"/>
        <w:rPr>
          <w:sz w:val="22"/>
        </w:rPr>
      </w:pPr>
      <w:r w:rsidRPr="001518D4">
        <w:rPr>
          <w:sz w:val="22"/>
        </w:rPr>
        <w:t>6</w:t>
      </w:r>
      <w:r w:rsidR="00BF5A5C" w:rsidRPr="001518D4">
        <w:rPr>
          <w:sz w:val="22"/>
        </w:rPr>
        <w:t>.</w:t>
      </w:r>
      <w:r w:rsidR="00BF5A5C" w:rsidRPr="001518D4">
        <w:rPr>
          <w:sz w:val="22"/>
        </w:rPr>
        <w:tab/>
        <w:t>Company agrees to defend, indemnif</w:t>
      </w:r>
      <w:r w:rsidR="00C46814" w:rsidRPr="001518D4">
        <w:rPr>
          <w:sz w:val="22"/>
        </w:rPr>
        <w:t xml:space="preserve">y, </w:t>
      </w:r>
      <w:r w:rsidR="00BF5A5C" w:rsidRPr="001518D4">
        <w:rPr>
          <w:sz w:val="22"/>
        </w:rPr>
        <w:t xml:space="preserve">and hold </w:t>
      </w:r>
      <w:r w:rsidR="00C46814" w:rsidRPr="001518D4">
        <w:rPr>
          <w:sz w:val="22"/>
        </w:rPr>
        <w:t>harmless Harvey Dock, Anders Construction, Inc., Anders Offshore, LLC, and any affiliate, subsidiary, and/or parent entities of same, along with their owners, employees, agents, and insurers (</w:t>
      </w:r>
      <w:r w:rsidR="00865295" w:rsidRPr="001518D4">
        <w:rPr>
          <w:sz w:val="22"/>
        </w:rPr>
        <w:t xml:space="preserve">collectively </w:t>
      </w:r>
      <w:r w:rsidR="00C46814" w:rsidRPr="001518D4">
        <w:rPr>
          <w:sz w:val="22"/>
        </w:rPr>
        <w:t xml:space="preserve">“Released Parties”) </w:t>
      </w:r>
      <w:r w:rsidR="00BF5A5C" w:rsidRPr="001518D4">
        <w:rPr>
          <w:sz w:val="22"/>
        </w:rPr>
        <w:t xml:space="preserve">from and against any </w:t>
      </w:r>
      <w:r w:rsidR="00C46814" w:rsidRPr="001518D4">
        <w:rPr>
          <w:sz w:val="22"/>
        </w:rPr>
        <w:t xml:space="preserve">and </w:t>
      </w:r>
      <w:r w:rsidR="00BF5A5C" w:rsidRPr="001518D4">
        <w:rPr>
          <w:sz w:val="22"/>
        </w:rPr>
        <w:t>all claims, losses, damages, personal injuries</w:t>
      </w:r>
      <w:r w:rsidR="00C46814" w:rsidRPr="001518D4">
        <w:rPr>
          <w:sz w:val="22"/>
        </w:rPr>
        <w:t>, death,</w:t>
      </w:r>
      <w:r w:rsidR="00BF5A5C" w:rsidRPr="001518D4">
        <w:rPr>
          <w:sz w:val="22"/>
        </w:rPr>
        <w:t xml:space="preserve"> </w:t>
      </w:r>
      <w:r w:rsidR="00865295" w:rsidRPr="001518D4">
        <w:rPr>
          <w:sz w:val="22"/>
        </w:rPr>
        <w:t>and/</w:t>
      </w:r>
      <w:r w:rsidR="00BF5A5C" w:rsidRPr="001518D4">
        <w:rPr>
          <w:sz w:val="22"/>
        </w:rPr>
        <w:t>or property damage of any kind</w:t>
      </w:r>
      <w:r w:rsidR="00865295" w:rsidRPr="001518D4">
        <w:rPr>
          <w:sz w:val="22"/>
        </w:rPr>
        <w:t xml:space="preserve"> </w:t>
      </w:r>
      <w:r w:rsidR="00BF5A5C" w:rsidRPr="001518D4">
        <w:rPr>
          <w:sz w:val="22"/>
        </w:rPr>
        <w:t>arising out of or related in any way to the Visitors</w:t>
      </w:r>
      <w:r w:rsidR="00865295" w:rsidRPr="001518D4">
        <w:rPr>
          <w:sz w:val="22"/>
        </w:rPr>
        <w:t>’</w:t>
      </w:r>
      <w:r w:rsidR="00BF5A5C" w:rsidRPr="001518D4">
        <w:rPr>
          <w:sz w:val="22"/>
        </w:rPr>
        <w:t xml:space="preserve"> entry</w:t>
      </w:r>
      <w:r>
        <w:rPr>
          <w:sz w:val="22"/>
        </w:rPr>
        <w:t xml:space="preserve"> or</w:t>
      </w:r>
      <w:r w:rsidR="00BF5A5C" w:rsidRPr="001518D4">
        <w:rPr>
          <w:sz w:val="22"/>
        </w:rPr>
        <w:t xml:space="preserve"> </w:t>
      </w:r>
      <w:r w:rsidR="00865295" w:rsidRPr="001518D4">
        <w:rPr>
          <w:sz w:val="22"/>
        </w:rPr>
        <w:t>presence</w:t>
      </w:r>
      <w:r w:rsidR="00BF5A5C" w:rsidRPr="001518D4">
        <w:rPr>
          <w:sz w:val="22"/>
        </w:rPr>
        <w:t xml:space="preserve"> o</w:t>
      </w:r>
      <w:r w:rsidR="00865295" w:rsidRPr="001518D4">
        <w:rPr>
          <w:sz w:val="22"/>
        </w:rPr>
        <w:t xml:space="preserve">n </w:t>
      </w:r>
      <w:r w:rsidR="00BF5A5C" w:rsidRPr="001518D4">
        <w:rPr>
          <w:sz w:val="22"/>
        </w:rPr>
        <w:t>the Premises and/or any activities undertaken by the Visitors while on the Premises</w:t>
      </w:r>
      <w:r w:rsidR="00C46814" w:rsidRPr="001518D4">
        <w:rPr>
          <w:sz w:val="22"/>
        </w:rPr>
        <w:t xml:space="preserve">.  </w:t>
      </w:r>
      <w:r w:rsidR="00865295" w:rsidRPr="001518D4">
        <w:rPr>
          <w:sz w:val="22"/>
        </w:rPr>
        <w:t xml:space="preserve">The defense, indemnity, and hold harmless obligations assumed by Company </w:t>
      </w:r>
      <w:r w:rsidR="00BC52E9" w:rsidRPr="001518D4">
        <w:rPr>
          <w:sz w:val="22"/>
        </w:rPr>
        <w:t>a</w:t>
      </w:r>
      <w:r w:rsidR="00865295" w:rsidRPr="001518D4">
        <w:rPr>
          <w:sz w:val="22"/>
        </w:rPr>
        <w:t xml:space="preserve">pply </w:t>
      </w:r>
      <w:r w:rsidR="00BC52E9" w:rsidRPr="001518D4">
        <w:rPr>
          <w:sz w:val="22"/>
        </w:rPr>
        <w:t xml:space="preserve">regardless of the fault of the Released Parties, and </w:t>
      </w:r>
      <w:r w:rsidR="00865295" w:rsidRPr="001518D4">
        <w:rPr>
          <w:sz w:val="22"/>
        </w:rPr>
        <w:t xml:space="preserve">expressly </w:t>
      </w:r>
      <w:r w:rsidR="00BC52E9" w:rsidRPr="001518D4">
        <w:rPr>
          <w:sz w:val="22"/>
        </w:rPr>
        <w:t xml:space="preserve">includes claims, losses, </w:t>
      </w:r>
      <w:r w:rsidR="00865295" w:rsidRPr="001518D4">
        <w:rPr>
          <w:sz w:val="22"/>
        </w:rPr>
        <w:t>damages</w:t>
      </w:r>
      <w:r w:rsidR="00BC52E9" w:rsidRPr="001518D4">
        <w:rPr>
          <w:sz w:val="22"/>
        </w:rPr>
        <w:t xml:space="preserve">, personal injuries, death, </w:t>
      </w:r>
      <w:r>
        <w:rPr>
          <w:sz w:val="22"/>
        </w:rPr>
        <w:t>and/</w:t>
      </w:r>
      <w:r w:rsidR="00BC52E9" w:rsidRPr="001518D4">
        <w:rPr>
          <w:sz w:val="22"/>
        </w:rPr>
        <w:t xml:space="preserve">or property damage caused by the negligence </w:t>
      </w:r>
      <w:r>
        <w:rPr>
          <w:sz w:val="22"/>
        </w:rPr>
        <w:t xml:space="preserve">or fault </w:t>
      </w:r>
      <w:r w:rsidR="00BC52E9" w:rsidRPr="001518D4">
        <w:rPr>
          <w:sz w:val="22"/>
        </w:rPr>
        <w:t>of the Released Parties, whether sole, joint, or concurrent.</w:t>
      </w:r>
    </w:p>
    <w:p w14:paraId="3D3E505B" w14:textId="77777777" w:rsidR="00C46814" w:rsidRPr="001518D4" w:rsidRDefault="00C46814" w:rsidP="00BC52E9">
      <w:pPr>
        <w:spacing w:after="0" w:line="240" w:lineRule="auto"/>
        <w:contextualSpacing/>
        <w:jc w:val="both"/>
        <w:rPr>
          <w:sz w:val="22"/>
        </w:rPr>
      </w:pPr>
    </w:p>
    <w:p w14:paraId="17E8DEE2" w14:textId="73D559AA" w:rsidR="00BF5A5C" w:rsidRPr="001518D4" w:rsidRDefault="001518D4" w:rsidP="00BC52E9">
      <w:pPr>
        <w:spacing w:after="0" w:line="240" w:lineRule="auto"/>
        <w:ind w:left="720" w:hanging="720"/>
        <w:contextualSpacing/>
        <w:jc w:val="both"/>
        <w:rPr>
          <w:sz w:val="22"/>
        </w:rPr>
      </w:pPr>
      <w:r w:rsidRPr="001518D4">
        <w:rPr>
          <w:sz w:val="22"/>
        </w:rPr>
        <w:t>7</w:t>
      </w:r>
      <w:r w:rsidR="00BF5A5C" w:rsidRPr="001518D4">
        <w:rPr>
          <w:sz w:val="22"/>
        </w:rPr>
        <w:t>.</w:t>
      </w:r>
      <w:r w:rsidR="00BF5A5C" w:rsidRPr="001518D4">
        <w:rPr>
          <w:sz w:val="22"/>
        </w:rPr>
        <w:tab/>
        <w:t xml:space="preserve">Company represents and warrants that it and its agents, staff, and subcontractors employed and/or hired by it are protected by Workers' Compensation insurance with statutory limits in accordance with Louisiana law, and Company further agrees to maintain Employers' Liability insurance with limits of at least $1,000,000 per accident/disease, and Commercial General Liability insurance with limits of at least $1,000,000 per occurrence. Company shall add </w:t>
      </w:r>
      <w:r w:rsidR="00865295" w:rsidRPr="001518D4">
        <w:rPr>
          <w:sz w:val="22"/>
        </w:rPr>
        <w:t>the Released Parties</w:t>
      </w:r>
      <w:r w:rsidR="00BF5A5C" w:rsidRPr="001518D4">
        <w:rPr>
          <w:sz w:val="22"/>
        </w:rPr>
        <w:t xml:space="preserve"> as additional insured</w:t>
      </w:r>
      <w:r w:rsidR="00865295" w:rsidRPr="001518D4">
        <w:rPr>
          <w:sz w:val="22"/>
        </w:rPr>
        <w:t>s</w:t>
      </w:r>
      <w:r w:rsidR="00BF5A5C" w:rsidRPr="001518D4">
        <w:rPr>
          <w:sz w:val="22"/>
        </w:rPr>
        <w:t xml:space="preserve"> on its Commercial General Liability policy(</w:t>
      </w:r>
      <w:proofErr w:type="spellStart"/>
      <w:r w:rsidR="00BF5A5C" w:rsidRPr="001518D4">
        <w:rPr>
          <w:sz w:val="22"/>
        </w:rPr>
        <w:t>ies</w:t>
      </w:r>
      <w:proofErr w:type="spellEnd"/>
      <w:r w:rsidR="00BF5A5C" w:rsidRPr="001518D4">
        <w:rPr>
          <w:sz w:val="22"/>
        </w:rPr>
        <w:t xml:space="preserve">), such insurance shall be primary and non-contributory to any insurance maintained by </w:t>
      </w:r>
      <w:r w:rsidR="00865295" w:rsidRPr="001518D4">
        <w:rPr>
          <w:sz w:val="22"/>
        </w:rPr>
        <w:t>the Released Parties</w:t>
      </w:r>
      <w:r w:rsidR="00BF5A5C" w:rsidRPr="001518D4">
        <w:rPr>
          <w:sz w:val="22"/>
        </w:rPr>
        <w:t xml:space="preserve">. Additionally, Company shall waive, and shall cause its insurer(s) to waive, all rights of subrogation and/or recourse against </w:t>
      </w:r>
      <w:r w:rsidR="00865295" w:rsidRPr="001518D4">
        <w:rPr>
          <w:sz w:val="22"/>
        </w:rPr>
        <w:t>the Released Parties</w:t>
      </w:r>
      <w:r w:rsidR="00BF5A5C" w:rsidRPr="001518D4">
        <w:rPr>
          <w:sz w:val="22"/>
        </w:rPr>
        <w:t xml:space="preserve"> on its Commercial General Liability, Workers' Compensation, and Employers' Liability policies.</w:t>
      </w:r>
    </w:p>
    <w:p w14:paraId="4270E0A6" w14:textId="77777777" w:rsidR="00BC52E9" w:rsidRPr="001518D4" w:rsidRDefault="00BC52E9" w:rsidP="00C46814">
      <w:pPr>
        <w:spacing w:after="0" w:line="240" w:lineRule="auto"/>
        <w:contextualSpacing/>
        <w:rPr>
          <w:sz w:val="22"/>
        </w:rPr>
      </w:pPr>
    </w:p>
    <w:p w14:paraId="5BBB3B66" w14:textId="4BA3A84B" w:rsidR="00BF5A5C" w:rsidRPr="001518D4" w:rsidRDefault="00BC52E9" w:rsidP="00C46814">
      <w:pPr>
        <w:spacing w:after="0" w:line="240" w:lineRule="auto"/>
        <w:contextualSpacing/>
        <w:rPr>
          <w:sz w:val="22"/>
        </w:rPr>
      </w:pPr>
      <w:r w:rsidRPr="001518D4">
        <w:rPr>
          <w:sz w:val="22"/>
        </w:rPr>
        <w:t>I</w:t>
      </w:r>
      <w:r w:rsidR="00BF5A5C" w:rsidRPr="001518D4">
        <w:rPr>
          <w:sz w:val="22"/>
        </w:rPr>
        <w:t>f the foregoing accurately states our agreement, please acknowledge by signing this agreement below.</w:t>
      </w:r>
    </w:p>
    <w:p w14:paraId="607C3496" w14:textId="77777777" w:rsidR="001518D4" w:rsidRPr="001518D4" w:rsidRDefault="001518D4" w:rsidP="00C46814">
      <w:pPr>
        <w:spacing w:after="0" w:line="240" w:lineRule="auto"/>
        <w:contextualSpacing/>
        <w:rPr>
          <w:sz w:val="22"/>
        </w:rPr>
      </w:pPr>
    </w:p>
    <w:p w14:paraId="70646A42" w14:textId="4CC34A7D" w:rsidR="008F69F9" w:rsidRPr="001518D4" w:rsidRDefault="008F69F9">
      <w:pPr>
        <w:rPr>
          <w:sz w:val="22"/>
        </w:rPr>
      </w:pPr>
    </w:p>
    <w:p w14:paraId="561C9D5C" w14:textId="7733E35D" w:rsidR="00865295" w:rsidRPr="001518D4" w:rsidRDefault="00BC52E9">
      <w:pPr>
        <w:rPr>
          <w:sz w:val="22"/>
        </w:rPr>
      </w:pPr>
      <w:r w:rsidRPr="001518D4">
        <w:rPr>
          <w:sz w:val="22"/>
        </w:rPr>
        <w:t>Company</w:t>
      </w:r>
      <w:r w:rsidRPr="001518D4">
        <w:rPr>
          <w:sz w:val="22"/>
        </w:rPr>
        <w:tab/>
        <w:t>__________________</w:t>
      </w:r>
      <w:r w:rsidR="001518D4" w:rsidRPr="001518D4">
        <w:rPr>
          <w:sz w:val="22"/>
        </w:rPr>
        <w:t>_</w:t>
      </w:r>
      <w:r w:rsidR="00865295" w:rsidRPr="001518D4">
        <w:rPr>
          <w:sz w:val="22"/>
        </w:rPr>
        <w:tab/>
      </w:r>
      <w:r w:rsidR="00865295" w:rsidRPr="001518D4">
        <w:rPr>
          <w:sz w:val="22"/>
        </w:rPr>
        <w:tab/>
      </w:r>
      <w:r w:rsidR="00865295" w:rsidRPr="001518D4">
        <w:rPr>
          <w:sz w:val="22"/>
        </w:rPr>
        <w:tab/>
        <w:t>Date</w:t>
      </w:r>
      <w:r w:rsidR="00865295" w:rsidRPr="001518D4">
        <w:rPr>
          <w:sz w:val="22"/>
        </w:rPr>
        <w:tab/>
        <w:t>_____________________</w:t>
      </w:r>
    </w:p>
    <w:p w14:paraId="7A96E9C4" w14:textId="6081392E" w:rsidR="001518D4" w:rsidRPr="001518D4" w:rsidRDefault="001518D4">
      <w:pPr>
        <w:rPr>
          <w:sz w:val="22"/>
        </w:rPr>
      </w:pPr>
      <w:r w:rsidRPr="001518D4">
        <w:rPr>
          <w:sz w:val="22"/>
        </w:rPr>
        <w:t>By:</w:t>
      </w:r>
      <w:r w:rsidRPr="001518D4">
        <w:rPr>
          <w:sz w:val="22"/>
        </w:rPr>
        <w:tab/>
      </w:r>
      <w:r w:rsidRPr="001518D4">
        <w:rPr>
          <w:sz w:val="22"/>
        </w:rPr>
        <w:tab/>
        <w:t>___________________</w:t>
      </w:r>
    </w:p>
    <w:sectPr w:rsidR="001518D4" w:rsidRPr="00151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3F27B" w14:textId="77777777" w:rsidR="007C758D" w:rsidRDefault="007C758D" w:rsidP="006075A8">
      <w:pPr>
        <w:spacing w:after="0" w:line="240" w:lineRule="auto"/>
      </w:pPr>
      <w:r>
        <w:separator/>
      </w:r>
    </w:p>
  </w:endnote>
  <w:endnote w:type="continuationSeparator" w:id="0">
    <w:p w14:paraId="6A168FC7" w14:textId="77777777" w:rsidR="007C758D" w:rsidRDefault="007C758D" w:rsidP="0060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0630" w14:textId="77777777" w:rsidR="006075A8" w:rsidRDefault="00607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36E2" w14:textId="77777777" w:rsidR="006075A8" w:rsidRDefault="00607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7556" w14:textId="77777777" w:rsidR="006075A8" w:rsidRDefault="0060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5026" w14:textId="77777777" w:rsidR="007C758D" w:rsidRDefault="007C758D" w:rsidP="006075A8">
      <w:pPr>
        <w:spacing w:after="0" w:line="240" w:lineRule="auto"/>
      </w:pPr>
      <w:r>
        <w:separator/>
      </w:r>
    </w:p>
  </w:footnote>
  <w:footnote w:type="continuationSeparator" w:id="0">
    <w:p w14:paraId="4077499E" w14:textId="77777777" w:rsidR="007C758D" w:rsidRDefault="007C758D" w:rsidP="0060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BF8A" w14:textId="77777777" w:rsidR="006075A8" w:rsidRDefault="00607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B110" w14:textId="77777777" w:rsidR="006075A8" w:rsidRDefault="00607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7E43" w14:textId="77777777" w:rsidR="006075A8" w:rsidRDefault="00607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5C"/>
    <w:rsid w:val="001518D4"/>
    <w:rsid w:val="001F6BB2"/>
    <w:rsid w:val="00320BFC"/>
    <w:rsid w:val="005C66E9"/>
    <w:rsid w:val="006075A8"/>
    <w:rsid w:val="007C758D"/>
    <w:rsid w:val="00865295"/>
    <w:rsid w:val="008F69F9"/>
    <w:rsid w:val="00A143C7"/>
    <w:rsid w:val="00B02A6E"/>
    <w:rsid w:val="00BC52E9"/>
    <w:rsid w:val="00BF5A5C"/>
    <w:rsid w:val="00C46814"/>
    <w:rsid w:val="00C9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4C37"/>
  <w15:chartTrackingRefBased/>
  <w15:docId w15:val="{3FEFDBEF-DBC0-4600-8BA5-2118A3B4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A8"/>
  </w:style>
  <w:style w:type="paragraph" w:styleId="Footer">
    <w:name w:val="footer"/>
    <w:basedOn w:val="Normal"/>
    <w:link w:val="FooterChar"/>
    <w:uiPriority w:val="99"/>
    <w:unhideWhenUsed/>
    <w:rsid w:val="0060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Manager/>
  <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Anders</cp:lastModifiedBy>
  <cp:revision>2</cp:revision>
  <dcterms:created xsi:type="dcterms:W3CDTF">2023-05-05T21:50:00Z</dcterms:created>
  <dcterms:modified xsi:type="dcterms:W3CDTF">2025-03-25T15:19:00Z</dcterms:modified>
  <cp:category/>
  <cp:contentStatus/>
  <dc:language/>
  <cp:version/>
</cp:coreProperties>
</file>